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37A54" w14:textId="77777777" w:rsidR="0055407E" w:rsidRPr="00A51B59" w:rsidRDefault="0055407E" w:rsidP="0055407E">
      <w:pPr>
        <w:jc w:val="center"/>
        <w:rPr>
          <w:color w:val="FF0000"/>
          <w:sz w:val="28"/>
          <w:szCs w:val="28"/>
        </w:rPr>
      </w:pPr>
      <w:r w:rsidRPr="00A51B59">
        <w:rPr>
          <w:b/>
          <w:bCs/>
          <w:color w:val="FF0000"/>
          <w:sz w:val="28"/>
          <w:szCs w:val="28"/>
        </w:rPr>
        <w:t>POLS*3320: THE POLITICS OF AID AND DEVELOPMENT</w:t>
      </w:r>
    </w:p>
    <w:p w14:paraId="2818CCC5" w14:textId="77777777" w:rsidR="0055407E" w:rsidRPr="008F7EB6" w:rsidRDefault="0055407E" w:rsidP="0055407E">
      <w:pPr>
        <w:jc w:val="center"/>
      </w:pPr>
    </w:p>
    <w:p w14:paraId="5A747CE7" w14:textId="77777777" w:rsidR="0055407E" w:rsidRPr="008F7EB6" w:rsidRDefault="0055407E" w:rsidP="0055407E">
      <w:pPr>
        <w:jc w:val="center"/>
      </w:pPr>
      <w:r w:rsidRPr="008F7EB6">
        <w:t xml:space="preserve">Course </w:t>
      </w:r>
      <w:r>
        <w:t>Syllabus</w:t>
      </w:r>
    </w:p>
    <w:p w14:paraId="41E893DE" w14:textId="77777777" w:rsidR="0055407E" w:rsidRPr="008F7EB6" w:rsidRDefault="0055407E" w:rsidP="0055407E">
      <w:pPr>
        <w:jc w:val="center"/>
      </w:pPr>
      <w:r w:rsidRPr="008F7EB6">
        <w:t xml:space="preserve">Department of Political Science </w:t>
      </w:r>
    </w:p>
    <w:p w14:paraId="127D7F59" w14:textId="77777777" w:rsidR="0055407E" w:rsidRPr="008F7EB6" w:rsidRDefault="0055407E" w:rsidP="0055407E">
      <w:pPr>
        <w:jc w:val="center"/>
      </w:pPr>
      <w:r w:rsidRPr="008F7EB6">
        <w:t>University of Guelph</w:t>
      </w:r>
    </w:p>
    <w:p w14:paraId="738B28AF" w14:textId="77777777" w:rsidR="0055407E" w:rsidRPr="008F7EB6" w:rsidRDefault="0055407E" w:rsidP="0055407E">
      <w:pPr>
        <w:jc w:val="center"/>
        <w:rPr>
          <w:b/>
          <w:bCs/>
        </w:rPr>
      </w:pPr>
    </w:p>
    <w:p w14:paraId="3CA4B9FC" w14:textId="313DF40C" w:rsidR="0055407E" w:rsidRPr="00FF0E72" w:rsidRDefault="0055407E" w:rsidP="0055407E">
      <w:pPr>
        <w:jc w:val="center"/>
        <w:rPr>
          <w:b/>
          <w:bCs/>
          <w:color w:val="ED7D31" w:themeColor="accent2"/>
        </w:rPr>
      </w:pPr>
      <w:r w:rsidRPr="00FF0E72">
        <w:rPr>
          <w:b/>
          <w:bCs/>
          <w:color w:val="ED7D31" w:themeColor="accent2"/>
        </w:rPr>
        <w:t>Fall 202</w:t>
      </w:r>
      <w:r w:rsidR="00220DCF">
        <w:rPr>
          <w:b/>
          <w:bCs/>
          <w:color w:val="ED7D31" w:themeColor="accent2"/>
        </w:rPr>
        <w:t>4</w:t>
      </w:r>
    </w:p>
    <w:p w14:paraId="167FCE7E" w14:textId="77777777" w:rsidR="0055407E" w:rsidRPr="00FF0E72" w:rsidRDefault="0055407E" w:rsidP="0055407E">
      <w:pPr>
        <w:jc w:val="center"/>
        <w:rPr>
          <w:color w:val="ED7D31" w:themeColor="accent2"/>
        </w:rPr>
      </w:pPr>
      <w:r w:rsidRPr="00FF0E72">
        <w:rPr>
          <w:b/>
          <w:bCs/>
          <w:color w:val="ED7D31" w:themeColor="accent2"/>
        </w:rPr>
        <w:t>Professor Craig Johnson</w:t>
      </w:r>
    </w:p>
    <w:p w14:paraId="4021785D" w14:textId="77777777" w:rsidR="0055407E" w:rsidRPr="008F7EB6" w:rsidRDefault="0055407E" w:rsidP="0055407E">
      <w:pPr>
        <w:jc w:val="center"/>
      </w:pPr>
    </w:p>
    <w:p w14:paraId="032264FE" w14:textId="272D92E5" w:rsidR="0055407E" w:rsidRPr="008F7EB6" w:rsidRDefault="0055407E" w:rsidP="0012647C">
      <w:pPr>
        <w:jc w:val="center"/>
      </w:pPr>
      <w:r w:rsidRPr="008F7EB6">
        <w:t xml:space="preserve">Classes: Tuesdays and Thursdays, </w:t>
      </w:r>
      <w:r w:rsidR="00220DCF">
        <w:t>8</w:t>
      </w:r>
      <w:r w:rsidRPr="008F7EB6">
        <w:t xml:space="preserve">:30AM - </w:t>
      </w:r>
      <w:r w:rsidR="00220DCF">
        <w:t>9</w:t>
      </w:r>
      <w:r w:rsidRPr="008F7EB6">
        <w:t>:50</w:t>
      </w:r>
      <w:r w:rsidR="00220DCF">
        <w:t>A</w:t>
      </w:r>
      <w:r w:rsidRPr="008F7EB6">
        <w:t>M</w:t>
      </w:r>
    </w:p>
    <w:p w14:paraId="59892755" w14:textId="5BFEF07F" w:rsidR="0055407E" w:rsidRPr="008F7EB6" w:rsidRDefault="0055407E" w:rsidP="0055407E">
      <w:pPr>
        <w:jc w:val="center"/>
      </w:pPr>
      <w:r>
        <w:t xml:space="preserve">MCKN </w:t>
      </w:r>
      <w:r w:rsidR="0012647C">
        <w:t>029</w:t>
      </w:r>
    </w:p>
    <w:p w14:paraId="7DB6D785" w14:textId="77777777" w:rsidR="0055407E" w:rsidRPr="008F7EB6" w:rsidRDefault="0055407E" w:rsidP="0055407E">
      <w:pPr>
        <w:jc w:val="center"/>
      </w:pPr>
    </w:p>
    <w:p w14:paraId="6A7712E2" w14:textId="3C2A886D" w:rsidR="0055407E" w:rsidRPr="008F7EB6" w:rsidRDefault="0055407E" w:rsidP="0055407E">
      <w:pPr>
        <w:jc w:val="center"/>
      </w:pPr>
      <w:r w:rsidRPr="008F7EB6">
        <w:t xml:space="preserve">Office: MacKinnon </w:t>
      </w:r>
      <w:r w:rsidR="00E922F1">
        <w:t>5</w:t>
      </w:r>
      <w:r w:rsidRPr="00B43A15">
        <w:rPr>
          <w:vertAlign w:val="superscript"/>
        </w:rPr>
        <w:t>th</w:t>
      </w:r>
      <w:r>
        <w:t xml:space="preserve"> Floor</w:t>
      </w:r>
      <w:r w:rsidRPr="008F7EB6">
        <w:br/>
        <w:t xml:space="preserve">Email: </w:t>
      </w:r>
      <w:hyperlink r:id="rId4" w:history="1">
        <w:r w:rsidRPr="0071340E">
          <w:rPr>
            <w:rStyle w:val="Hyperlink"/>
          </w:rPr>
          <w:t>cjohns06@uoguelph.ca</w:t>
        </w:r>
      </w:hyperlink>
      <w:r>
        <w:t xml:space="preserve"> </w:t>
      </w:r>
      <w:r w:rsidRPr="008F7EB6">
        <w:br/>
        <w:t>Office hours: By appointment</w:t>
      </w:r>
    </w:p>
    <w:p w14:paraId="5AEEEBA2" w14:textId="77777777" w:rsidR="0055407E" w:rsidRDefault="0055407E" w:rsidP="0055407E">
      <w:pPr>
        <w:rPr>
          <w:b/>
          <w:bCs/>
        </w:rPr>
      </w:pPr>
    </w:p>
    <w:p w14:paraId="1AD27CB2" w14:textId="77777777" w:rsidR="0055407E" w:rsidRPr="00BE5D4C" w:rsidRDefault="0055407E" w:rsidP="0055407E">
      <w:pPr>
        <w:jc w:val="center"/>
        <w:rPr>
          <w:color w:val="FF0000"/>
        </w:rPr>
      </w:pPr>
      <w:r w:rsidRPr="00BE5D4C">
        <w:rPr>
          <w:b/>
          <w:bCs/>
          <w:color w:val="FF0000"/>
        </w:rPr>
        <w:t>COURSE DESCRIPTION</w:t>
      </w:r>
      <w:r>
        <w:rPr>
          <w:b/>
          <w:bCs/>
          <w:color w:val="FF0000"/>
        </w:rPr>
        <w:t xml:space="preserve"> </w:t>
      </w:r>
    </w:p>
    <w:p w14:paraId="18068026" w14:textId="77777777" w:rsidR="0055407E" w:rsidRPr="008F7EB6" w:rsidRDefault="0055407E" w:rsidP="0055407E"/>
    <w:p w14:paraId="4C6EF038" w14:textId="77777777" w:rsidR="0055407E" w:rsidRDefault="0055407E" w:rsidP="0055407E">
      <w:pPr>
        <w:jc w:val="both"/>
      </w:pPr>
      <w:r w:rsidRPr="008F7EB6">
        <w:t xml:space="preserve">POLS*3320 explores the politics, history and ethics of foreign aid and international development. A central theme concerns the challenge of delivering </w:t>
      </w:r>
      <w:r>
        <w:t xml:space="preserve">foreign </w:t>
      </w:r>
      <w:r w:rsidRPr="008F7EB6">
        <w:t xml:space="preserve">aid in a context of </w:t>
      </w:r>
      <w:r>
        <w:t>economic crisis, great power politics, and global environmental change</w:t>
      </w:r>
      <w:r w:rsidRPr="008F7EB6">
        <w:t xml:space="preserve">. </w:t>
      </w:r>
    </w:p>
    <w:p w14:paraId="570279F2" w14:textId="77777777" w:rsidR="0055407E" w:rsidRDefault="0055407E" w:rsidP="0055407E">
      <w:pPr>
        <w:jc w:val="both"/>
      </w:pPr>
    </w:p>
    <w:p w14:paraId="150D1E72" w14:textId="3DBB8B5E" w:rsidR="0055407E" w:rsidRPr="00BE5D4C" w:rsidRDefault="0055407E" w:rsidP="0055407E">
      <w:pPr>
        <w:jc w:val="center"/>
        <w:rPr>
          <w:color w:val="FF0000"/>
        </w:rPr>
      </w:pPr>
      <w:r>
        <w:rPr>
          <w:b/>
          <w:bCs/>
          <w:color w:val="FF0000"/>
        </w:rPr>
        <w:t xml:space="preserve">LEARNING </w:t>
      </w:r>
      <w:r w:rsidR="0085794B">
        <w:rPr>
          <w:b/>
          <w:bCs/>
          <w:color w:val="FF0000"/>
        </w:rPr>
        <w:t>OBJECTIVES</w:t>
      </w:r>
    </w:p>
    <w:p w14:paraId="3355B39D" w14:textId="77777777" w:rsidR="0055407E" w:rsidRDefault="0055407E" w:rsidP="0055407E">
      <w:pPr>
        <w:jc w:val="both"/>
      </w:pPr>
    </w:p>
    <w:p w14:paraId="79D84A59" w14:textId="77777777" w:rsidR="0055407E" w:rsidRDefault="0055407E" w:rsidP="0055407E">
      <w:pPr>
        <w:jc w:val="both"/>
      </w:pPr>
      <w:r w:rsidRPr="008F7EB6">
        <w:t xml:space="preserve">By the end of this 12-week course, </w:t>
      </w:r>
      <w:r>
        <w:t xml:space="preserve">students </w:t>
      </w:r>
      <w:r w:rsidRPr="008F7EB6">
        <w:t xml:space="preserve">will </w:t>
      </w:r>
      <w:r>
        <w:t xml:space="preserve">gain a critical </w:t>
      </w:r>
      <w:r w:rsidRPr="008F7EB6">
        <w:t xml:space="preserve">understanding of </w:t>
      </w:r>
      <w:r>
        <w:t xml:space="preserve">the ways in which foreign aid programs have been used to serve different political interests and policy agendas over time. They </w:t>
      </w:r>
      <w:r w:rsidRPr="008F7EB6">
        <w:t xml:space="preserve">will </w:t>
      </w:r>
      <w:r>
        <w:t xml:space="preserve">use theories of geopolitics, political economy, and public policy to understand the motivations, modalities, and impacts of foreign aid policies and programs. They will identify and assess the ability of multilateral, bilateral, and nongovernmental aid agencies to address enduring development challenges, such as poverty, inequality, political persecution, and climate change. </w:t>
      </w:r>
    </w:p>
    <w:p w14:paraId="79A940FF" w14:textId="77777777" w:rsidR="0055407E" w:rsidRDefault="0055407E" w:rsidP="0055407E">
      <w:pPr>
        <w:jc w:val="center"/>
        <w:rPr>
          <w:b/>
          <w:bCs/>
          <w:color w:val="FF0000"/>
        </w:rPr>
      </w:pPr>
    </w:p>
    <w:p w14:paraId="6D2F82D3" w14:textId="77777777" w:rsidR="0055407E" w:rsidRPr="00DF148A" w:rsidRDefault="0055407E" w:rsidP="0055407E">
      <w:pPr>
        <w:jc w:val="center"/>
        <w:rPr>
          <w:color w:val="FF0000"/>
        </w:rPr>
      </w:pPr>
      <w:r>
        <w:rPr>
          <w:b/>
          <w:bCs/>
          <w:color w:val="FF0000"/>
        </w:rPr>
        <w:t>ORGANIZATION</w:t>
      </w:r>
    </w:p>
    <w:p w14:paraId="52BAD329" w14:textId="77777777" w:rsidR="0055407E" w:rsidRPr="008F7EB6" w:rsidRDefault="0055407E" w:rsidP="0055407E">
      <w:pPr>
        <w:jc w:val="both"/>
      </w:pPr>
    </w:p>
    <w:p w14:paraId="5CD23A2A" w14:textId="07BF1626" w:rsidR="005279C0" w:rsidRDefault="0055407E" w:rsidP="00E922F1">
      <w:pPr>
        <w:jc w:val="both"/>
      </w:pPr>
      <w:r w:rsidRPr="008F7EB6">
        <w:t xml:space="preserve">The course is divided into five parts. </w:t>
      </w:r>
      <w:r w:rsidRPr="00F35C7A">
        <w:rPr>
          <w:b/>
          <w:bCs/>
          <w:color w:val="ED7D31" w:themeColor="accent2"/>
        </w:rPr>
        <w:t xml:space="preserve">Part One </w:t>
      </w:r>
      <w:r w:rsidRPr="008F7EB6">
        <w:t xml:space="preserve">introduces the international aid regime, </w:t>
      </w:r>
      <w:r>
        <w:t>identifying the major forms of bilateral and multilateral assistance that have been used to organize Western aid giving since the end of the Second World War</w:t>
      </w:r>
      <w:r w:rsidRPr="008F7EB6">
        <w:t xml:space="preserve">. </w:t>
      </w:r>
      <w:r w:rsidRPr="00F35C7A">
        <w:rPr>
          <w:b/>
          <w:bCs/>
          <w:color w:val="ED7D31" w:themeColor="accent2"/>
        </w:rPr>
        <w:t xml:space="preserve">Part Two </w:t>
      </w:r>
      <w:r w:rsidRPr="008F7EB6">
        <w:t xml:space="preserve">explores the geopolitics of aid, </w:t>
      </w:r>
      <w:r>
        <w:t xml:space="preserve">including </w:t>
      </w:r>
      <w:r w:rsidRPr="008F7EB6">
        <w:t xml:space="preserve">China’s (real and perceived) threat to Western </w:t>
      </w:r>
      <w:r>
        <w:t>(and mainly American) power</w:t>
      </w:r>
      <w:r w:rsidRPr="008F7EB6">
        <w:t xml:space="preserve">, the geopolitics of multilateral governance, </w:t>
      </w:r>
      <w:r>
        <w:t xml:space="preserve">the geopolitics of bilateral assistance, </w:t>
      </w:r>
      <w:r w:rsidRPr="008F7EB6">
        <w:t xml:space="preserve">and the geopolitics of international food aid. </w:t>
      </w:r>
      <w:r w:rsidRPr="00F35C7A">
        <w:rPr>
          <w:b/>
          <w:bCs/>
          <w:color w:val="ED7D31" w:themeColor="accent2"/>
        </w:rPr>
        <w:t>Part Three</w:t>
      </w:r>
      <w:r w:rsidRPr="008F7EB6">
        <w:rPr>
          <w:b/>
          <w:bCs/>
        </w:rPr>
        <w:t xml:space="preserve"> </w:t>
      </w:r>
      <w:r>
        <w:t xml:space="preserve">considers </w:t>
      </w:r>
      <w:r w:rsidRPr="008F7EB6">
        <w:t xml:space="preserve">the political economy of aid, investigating the ways in which national and transnational economic interests have shaped the political economy of Western food aid, Canada’s support for international mining, and China’s “belt and road” initiative. </w:t>
      </w:r>
      <w:r w:rsidRPr="00F35C7A">
        <w:rPr>
          <w:b/>
          <w:bCs/>
          <w:color w:val="ED7D31" w:themeColor="accent2"/>
        </w:rPr>
        <w:t>Part Four</w:t>
      </w:r>
      <w:r w:rsidRPr="00F35C7A">
        <w:rPr>
          <w:color w:val="ED7D31" w:themeColor="accent2"/>
        </w:rPr>
        <w:t xml:space="preserve"> </w:t>
      </w:r>
      <w:r w:rsidRPr="008F7EB6">
        <w:t xml:space="preserve">explores the “hubris” of aid, a term that I use to describe the ambitious efforts </w:t>
      </w:r>
      <w:r>
        <w:t xml:space="preserve">of donors and aid agencies </w:t>
      </w:r>
      <w:r w:rsidRPr="008F7EB6">
        <w:t xml:space="preserve">to </w:t>
      </w:r>
      <w:r>
        <w:t xml:space="preserve">control </w:t>
      </w:r>
      <w:r w:rsidRPr="008F7EB6">
        <w:t xml:space="preserve">development </w:t>
      </w:r>
      <w:r>
        <w:t xml:space="preserve">projects and outcomes </w:t>
      </w:r>
      <w:r w:rsidRPr="008F7EB6">
        <w:t xml:space="preserve">through </w:t>
      </w:r>
      <w:r>
        <w:t xml:space="preserve">the use of </w:t>
      </w:r>
      <w:r w:rsidRPr="008F7EB6">
        <w:t xml:space="preserve">randomized control trials (RCTs), carbon offsets, and family planning campaigns. Finally, </w:t>
      </w:r>
      <w:r w:rsidRPr="00F35C7A">
        <w:rPr>
          <w:b/>
          <w:bCs/>
          <w:color w:val="ED7D31" w:themeColor="accent2"/>
        </w:rPr>
        <w:t>Part Five</w:t>
      </w:r>
      <w:r w:rsidRPr="00F35C7A">
        <w:rPr>
          <w:color w:val="ED7D31" w:themeColor="accent2"/>
        </w:rPr>
        <w:t xml:space="preserve"> </w:t>
      </w:r>
      <w:r w:rsidRPr="008F7EB6">
        <w:t xml:space="preserve">concludes the course by </w:t>
      </w:r>
      <w:r>
        <w:t>reflecting upon the ways in which our class readings, lectures, and discussions influence our thinking about the perceived utility of foreign aid</w:t>
      </w:r>
      <w:r w:rsidRPr="008F7EB6">
        <w:t xml:space="preserve">. </w:t>
      </w:r>
    </w:p>
    <w:sectPr w:rsidR="005279C0" w:rsidSect="007F033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07E"/>
    <w:rsid w:val="0012647C"/>
    <w:rsid w:val="00142AAD"/>
    <w:rsid w:val="00220DCF"/>
    <w:rsid w:val="0055407E"/>
    <w:rsid w:val="007F0336"/>
    <w:rsid w:val="008513EF"/>
    <w:rsid w:val="0085794B"/>
    <w:rsid w:val="00C235C9"/>
    <w:rsid w:val="00E922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63916AD"/>
  <w15:chartTrackingRefBased/>
  <w15:docId w15:val="{59506EC3-31E6-7249-9D6A-008F59F1D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0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40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johns06@uoguelp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369</Words>
  <Characters>2108</Characters>
  <Application>Microsoft Office Word</Application>
  <DocSecurity>0</DocSecurity>
  <Lines>17</Lines>
  <Paragraphs>4</Paragraphs>
  <ScaleCrop>false</ScaleCrop>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Johnson</dc:creator>
  <cp:keywords/>
  <dc:description/>
  <cp:lastModifiedBy>Craig Johnson</cp:lastModifiedBy>
  <cp:revision>7</cp:revision>
  <dcterms:created xsi:type="dcterms:W3CDTF">2024-05-21T20:06:00Z</dcterms:created>
  <dcterms:modified xsi:type="dcterms:W3CDTF">2024-05-21T20:09:00Z</dcterms:modified>
</cp:coreProperties>
</file>